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4BC8F" w14:textId="77777777" w:rsidR="007C3A86" w:rsidRPr="00B00886" w:rsidRDefault="007C3A86" w:rsidP="007C3A8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B00886">
        <w:rPr>
          <w:rFonts w:ascii="Times New Roman" w:eastAsia="Calibri" w:hAnsi="Times New Roman" w:cs="Times New Roman"/>
          <w:b/>
        </w:rPr>
        <w:t>PLAN ZAJĘĆ W RAMACH SPECJALIZACJI</w:t>
      </w:r>
    </w:p>
    <w:p w14:paraId="654281E1" w14:textId="77777777" w:rsidR="007C3A86" w:rsidRPr="00B00886" w:rsidRDefault="007C3A86" w:rsidP="00184BD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 PIELĘ</w:t>
      </w:r>
      <w:r w:rsidRPr="00B00886">
        <w:rPr>
          <w:rFonts w:ascii="Times New Roman" w:eastAsia="Calibri" w:hAnsi="Times New Roman" w:cs="Times New Roman"/>
          <w:b/>
        </w:rPr>
        <w:t xml:space="preserve">GNIARSTWA </w:t>
      </w:r>
      <w:r w:rsidR="00591E53">
        <w:rPr>
          <w:rFonts w:ascii="Times New Roman" w:eastAsia="Calibri" w:hAnsi="Times New Roman" w:cs="Times New Roman"/>
          <w:b/>
        </w:rPr>
        <w:t>GINEKOLOGICZNO-POŁOŻNICZEGO 84/GP/Po/21</w:t>
      </w:r>
    </w:p>
    <w:p w14:paraId="437D7CF7" w14:textId="575CFD16" w:rsidR="007C3A86" w:rsidRPr="00B00886" w:rsidRDefault="007C3A86" w:rsidP="007C3A8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B00886">
        <w:rPr>
          <w:rFonts w:ascii="Times New Roman" w:eastAsia="Calibri" w:hAnsi="Times New Roman" w:cs="Times New Roman"/>
          <w:b/>
        </w:rPr>
        <w:t xml:space="preserve">w dniach </w:t>
      </w:r>
      <w:r w:rsidR="00591E53">
        <w:rPr>
          <w:rFonts w:ascii="Times New Roman" w:eastAsia="Calibri" w:hAnsi="Times New Roman" w:cs="Times New Roman"/>
          <w:b/>
        </w:rPr>
        <w:t>1</w:t>
      </w:r>
      <w:r w:rsidR="00D403C3">
        <w:rPr>
          <w:rFonts w:ascii="Times New Roman" w:eastAsia="Calibri" w:hAnsi="Times New Roman" w:cs="Times New Roman"/>
          <w:b/>
        </w:rPr>
        <w:t>9.</w:t>
      </w:r>
      <w:r w:rsidR="00591E53">
        <w:rPr>
          <w:rFonts w:ascii="Times New Roman" w:eastAsia="Calibri" w:hAnsi="Times New Roman" w:cs="Times New Roman"/>
          <w:b/>
        </w:rPr>
        <w:t>05</w:t>
      </w:r>
      <w:r w:rsidR="00D403C3">
        <w:rPr>
          <w:rFonts w:ascii="Times New Roman" w:eastAsia="Calibri" w:hAnsi="Times New Roman" w:cs="Times New Roman"/>
          <w:b/>
        </w:rPr>
        <w:t>.</w:t>
      </w:r>
      <w:r w:rsidR="0077055D">
        <w:rPr>
          <w:rFonts w:ascii="Times New Roman" w:eastAsia="Calibri" w:hAnsi="Times New Roman" w:cs="Times New Roman"/>
          <w:b/>
        </w:rPr>
        <w:t>202</w:t>
      </w:r>
      <w:r w:rsidR="00D403C3">
        <w:rPr>
          <w:rFonts w:ascii="Times New Roman" w:eastAsia="Calibri" w:hAnsi="Times New Roman" w:cs="Times New Roman"/>
          <w:b/>
        </w:rPr>
        <w:t>2</w:t>
      </w:r>
      <w:r w:rsidRPr="00B00886">
        <w:rPr>
          <w:rFonts w:ascii="Times New Roman" w:eastAsia="Calibri" w:hAnsi="Times New Roman" w:cs="Times New Roman"/>
          <w:b/>
        </w:rPr>
        <w:t xml:space="preserve">r. – </w:t>
      </w:r>
      <w:r w:rsidR="00D403C3">
        <w:rPr>
          <w:rFonts w:ascii="Times New Roman" w:eastAsia="Calibri" w:hAnsi="Times New Roman" w:cs="Times New Roman"/>
          <w:b/>
        </w:rPr>
        <w:t>20</w:t>
      </w:r>
      <w:r w:rsidR="00591E53">
        <w:rPr>
          <w:rFonts w:ascii="Times New Roman" w:eastAsia="Calibri" w:hAnsi="Times New Roman" w:cs="Times New Roman"/>
          <w:b/>
        </w:rPr>
        <w:t>.05</w:t>
      </w:r>
      <w:r w:rsidR="0077055D">
        <w:rPr>
          <w:rFonts w:ascii="Times New Roman" w:eastAsia="Calibri" w:hAnsi="Times New Roman" w:cs="Times New Roman"/>
          <w:b/>
        </w:rPr>
        <w:t>.202</w:t>
      </w:r>
      <w:r w:rsidR="00D403C3">
        <w:rPr>
          <w:rFonts w:ascii="Times New Roman" w:eastAsia="Calibri" w:hAnsi="Times New Roman" w:cs="Times New Roman"/>
          <w:b/>
        </w:rPr>
        <w:t>2</w:t>
      </w:r>
      <w:r w:rsidRPr="00B00886">
        <w:rPr>
          <w:rFonts w:ascii="Times New Roman" w:eastAsia="Calibri" w:hAnsi="Times New Roman" w:cs="Times New Roman"/>
          <w:b/>
        </w:rPr>
        <w:t>r.</w:t>
      </w:r>
      <w:r w:rsidR="0093112C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3"/>
        <w:gridCol w:w="1027"/>
        <w:gridCol w:w="7338"/>
        <w:gridCol w:w="1273"/>
        <w:gridCol w:w="1257"/>
        <w:gridCol w:w="1114"/>
        <w:gridCol w:w="812"/>
      </w:tblGrid>
      <w:tr w:rsidR="007C3A86" w:rsidRPr="00B00886" w14:paraId="1280F81D" w14:textId="77777777" w:rsidTr="007C3A86">
        <w:trPr>
          <w:jc w:val="center"/>
        </w:trPr>
        <w:tc>
          <w:tcPr>
            <w:tcW w:w="419" w:type="pct"/>
          </w:tcPr>
          <w:p w14:paraId="402FDC9B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67" w:type="pct"/>
          </w:tcPr>
          <w:p w14:paraId="072F0E17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622" w:type="pct"/>
          </w:tcPr>
          <w:p w14:paraId="333C2B6C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</w:t>
            </w:r>
          </w:p>
        </w:tc>
        <w:tc>
          <w:tcPr>
            <w:tcW w:w="455" w:type="pct"/>
          </w:tcPr>
          <w:p w14:paraId="265AA860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449" w:type="pct"/>
          </w:tcPr>
          <w:p w14:paraId="7EFA320E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98" w:type="pct"/>
          </w:tcPr>
          <w:p w14:paraId="5F5F325A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14:paraId="621B9CDB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290" w:type="pct"/>
          </w:tcPr>
          <w:p w14:paraId="585D688E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7C3A86" w:rsidRPr="00B00886" w14:paraId="0A65F1B2" w14:textId="77777777" w:rsidTr="007C3A86">
        <w:trPr>
          <w:trHeight w:val="1984"/>
          <w:jc w:val="center"/>
        </w:trPr>
        <w:tc>
          <w:tcPr>
            <w:tcW w:w="419" w:type="pct"/>
          </w:tcPr>
          <w:p w14:paraId="78BB32EB" w14:textId="77777777"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9D5F07" w14:textId="77777777"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0535A8B" w14:textId="37BE3D14" w:rsidR="007C3A86" w:rsidRPr="005941C7" w:rsidRDefault="00591E53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9550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4C1A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.05.2022</w:t>
            </w:r>
          </w:p>
          <w:p w14:paraId="48C57FE1" w14:textId="75BEAED2" w:rsidR="007C3A86" w:rsidRPr="005941C7" w:rsidRDefault="00591E53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95507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czwartek</w:t>
            </w:r>
            <w:r w:rsidR="007C3A86" w:rsidRPr="005941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67" w:type="pct"/>
          </w:tcPr>
          <w:p w14:paraId="5BC7BE77" w14:textId="77777777"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E2D25F" w14:textId="77777777"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AD32A5" w14:textId="723D7E66" w:rsidR="007C3A86" w:rsidRPr="005941C7" w:rsidRDefault="00955073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7C3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.00-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20.30</w:t>
            </w:r>
          </w:p>
          <w:p w14:paraId="1F7CBD42" w14:textId="77777777"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75543D" w14:textId="77777777"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2D51AC" w14:textId="77777777"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A2FF17" w14:textId="77777777"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20D366" w14:textId="77777777" w:rsidR="007C3A86" w:rsidRPr="005941C7" w:rsidRDefault="007C3A86" w:rsidP="00AA32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22" w:type="pct"/>
          </w:tcPr>
          <w:p w14:paraId="6A5AB2D0" w14:textId="77777777" w:rsidR="00591E53" w:rsidRPr="00591E53" w:rsidRDefault="00591E53" w:rsidP="00591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1E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8.Wady rozwojowe narządów płciowych:    </w:t>
            </w:r>
            <w:r w:rsidRPr="00591E5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(wykład 4 godz.)</w:t>
            </w:r>
            <w:r w:rsidRPr="00591E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48ACFB2" w14:textId="77777777" w:rsidR="00591E53" w:rsidRPr="00591E53" w:rsidRDefault="00591E53" w:rsidP="00591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1E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8.1.       Etiologia wad narządów płciowych. </w:t>
            </w:r>
          </w:p>
          <w:p w14:paraId="4C4EBC5A" w14:textId="77777777" w:rsidR="004C1AB0" w:rsidRPr="00591E53" w:rsidRDefault="00591E53" w:rsidP="00591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1E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8.2.       Podział wad przewodów </w:t>
            </w:r>
            <w:proofErr w:type="spellStart"/>
            <w:r w:rsidRPr="00591E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okołośródnerczycowych</w:t>
            </w:r>
            <w:proofErr w:type="spellEnd"/>
            <w:r w:rsidRPr="00591E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(Mullera).</w:t>
            </w:r>
          </w:p>
          <w:p w14:paraId="039C96A0" w14:textId="77777777" w:rsidR="00591E53" w:rsidRPr="00591E53" w:rsidRDefault="00591E53" w:rsidP="00591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1E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8.3.      Diagnostyka w ginekologii wieku rozwojowego. </w:t>
            </w:r>
          </w:p>
          <w:p w14:paraId="294B2802" w14:textId="77777777" w:rsidR="00591E53" w:rsidRPr="00591E53" w:rsidRDefault="00591E53" w:rsidP="00591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1E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8.4. Leczenie</w:t>
            </w:r>
          </w:p>
          <w:p w14:paraId="434A8AD3" w14:textId="77777777" w:rsidR="00591E53" w:rsidRPr="00591E53" w:rsidRDefault="00591E53" w:rsidP="00591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1E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9.  Następstwa wystąpienie wad rozwojowych:    </w:t>
            </w:r>
            <w:r w:rsidRPr="00591E5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(wykład 2 godz.) </w:t>
            </w:r>
          </w:p>
          <w:p w14:paraId="1DBCA00A" w14:textId="77777777" w:rsidR="00591E53" w:rsidRPr="00591E53" w:rsidRDefault="00591E53" w:rsidP="00591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1E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9.1.      Zaburzenia rozwoju (brak gonad): fizycznego, intelektualnego.  </w:t>
            </w:r>
          </w:p>
          <w:p w14:paraId="68545BDF" w14:textId="77777777" w:rsidR="00591E53" w:rsidRPr="00591E53" w:rsidRDefault="00591E53" w:rsidP="00591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1E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9.2.      Trudności we współżyciu płciowym: wady utrudniające współżycie płciowe, wady uniemożliwiające </w:t>
            </w:r>
          </w:p>
          <w:p w14:paraId="012474EF" w14:textId="77777777" w:rsidR="00955073" w:rsidRDefault="00591E53" w:rsidP="00591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1E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współżycie płciowe, leczenie – plastyka, korekta wad.</w:t>
            </w:r>
          </w:p>
          <w:p w14:paraId="387D2057" w14:textId="1368C278" w:rsidR="00591E53" w:rsidRPr="003278A3" w:rsidRDefault="00955073" w:rsidP="00591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9.3.      Bezpłodność, trudności w donoszeniu ciąży – możliwości terapeutyczne. </w:t>
            </w:r>
            <w:r w:rsidR="00591E53" w:rsidRPr="00955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55" w:type="pct"/>
          </w:tcPr>
          <w:p w14:paraId="334E71C3" w14:textId="77777777" w:rsidR="007C3A86" w:rsidRDefault="007C3A86" w:rsidP="00AA32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6F1C9B" w14:textId="77777777" w:rsidR="004C1AB0" w:rsidRPr="00591E53" w:rsidRDefault="004C1AB0" w:rsidP="00AA32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91E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="00591E53" w:rsidRPr="00591E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n. med. Marta Monis</w:t>
            </w:r>
            <w:r w:rsidR="002509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449" w:type="pct"/>
          </w:tcPr>
          <w:p w14:paraId="38A94D30" w14:textId="77777777" w:rsidR="007C3A86" w:rsidRPr="00591E53" w:rsidRDefault="007C3A86" w:rsidP="00635A5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5202ECF9" w14:textId="77777777" w:rsidR="008E2E9B" w:rsidRPr="00591E53" w:rsidRDefault="008E2E9B" w:rsidP="00635A5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5549F1AF" w14:textId="77777777" w:rsidR="008E2E9B" w:rsidRPr="004C1AB0" w:rsidRDefault="008E2E9B" w:rsidP="00635A5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ZOOM</w:t>
            </w:r>
          </w:p>
        </w:tc>
        <w:tc>
          <w:tcPr>
            <w:tcW w:w="398" w:type="pct"/>
          </w:tcPr>
          <w:p w14:paraId="10C9AFA0" w14:textId="77777777" w:rsidR="007C3A86" w:rsidRPr="004C1AB0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6359EE" w14:textId="77777777" w:rsidR="007C3A86" w:rsidRPr="004C1AB0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7DB9E8" w14:textId="77777777"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90" w:type="pct"/>
          </w:tcPr>
          <w:p w14:paraId="7C51C6D4" w14:textId="77777777" w:rsidR="007C3A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45B324" w14:textId="77777777" w:rsidR="007C3A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F65D4B" w14:textId="3EACC950" w:rsidR="007C3A86" w:rsidRPr="005941C7" w:rsidRDefault="00955073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7C3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  <w:tr w:rsidR="00697B65" w:rsidRPr="00B00886" w14:paraId="4A693010" w14:textId="77777777" w:rsidTr="00697B65">
        <w:trPr>
          <w:trHeight w:val="567"/>
          <w:jc w:val="center"/>
        </w:trPr>
        <w:tc>
          <w:tcPr>
            <w:tcW w:w="419" w:type="pct"/>
          </w:tcPr>
          <w:p w14:paraId="03F5FF47" w14:textId="77777777"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4EF075" w14:textId="77777777"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26B6BAE" w14:textId="15FC515F" w:rsidR="00697B65" w:rsidRPr="005941C7" w:rsidRDefault="00955073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591E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</w:t>
            </w:r>
            <w:r w:rsidR="00697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.2021</w:t>
            </w:r>
          </w:p>
          <w:p w14:paraId="4E0ECE5F" w14:textId="33B29CB4" w:rsidR="00697B65" w:rsidRPr="005941C7" w:rsidRDefault="00591E53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95507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piątek</w:t>
            </w:r>
            <w:r w:rsidR="00697B65" w:rsidRPr="005941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67" w:type="pct"/>
          </w:tcPr>
          <w:p w14:paraId="290FFC63" w14:textId="77777777"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522EB1" w14:textId="77777777"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D61624" w14:textId="1BBE041E" w:rsidR="00697B65" w:rsidRPr="005941C7" w:rsidRDefault="00177949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697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.00- </w:t>
            </w:r>
            <w:r w:rsidR="00F26FD7">
              <w:rPr>
                <w:rFonts w:ascii="Times New Roman" w:eastAsia="Calibri" w:hAnsi="Times New Roman" w:cs="Times New Roman"/>
                <w:sz w:val="20"/>
                <w:szCs w:val="20"/>
              </w:rPr>
              <w:t>20.30</w:t>
            </w:r>
          </w:p>
          <w:p w14:paraId="5C1C34C0" w14:textId="77777777"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208324" w14:textId="77777777"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53CA4E" w14:textId="77777777"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84DE18" w14:textId="77777777"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48E454" w14:textId="77777777" w:rsidR="00697B65" w:rsidRPr="005941C7" w:rsidRDefault="00697B65" w:rsidP="00A60F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22" w:type="pct"/>
          </w:tcPr>
          <w:p w14:paraId="28D3E2C2" w14:textId="3928C695" w:rsidR="00A5185B" w:rsidRPr="00A5185B" w:rsidRDefault="00733E69" w:rsidP="0095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5185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60B11">
              <w:rPr>
                <w:rFonts w:ascii="Times New Roman" w:eastAsia="Calibri" w:hAnsi="Times New Roman" w:cs="Times New Roman"/>
                <w:bCs/>
              </w:rPr>
              <w:t>4. O</w:t>
            </w:r>
            <w:r w:rsidR="00A5185B" w:rsidRPr="00A5185B">
              <w:rPr>
                <w:rFonts w:ascii="Times New Roman" w:eastAsia="Calibri" w:hAnsi="Times New Roman" w:cs="Times New Roman"/>
                <w:bCs/>
              </w:rPr>
              <w:t xml:space="preserve">kres dojrzewania (pokwitania): </w:t>
            </w:r>
            <w:r w:rsidR="00A5185B" w:rsidRPr="009C5744">
              <w:rPr>
                <w:rFonts w:ascii="Times New Roman" w:eastAsia="Calibri" w:hAnsi="Times New Roman" w:cs="Times New Roman"/>
                <w:bCs/>
                <w:i/>
                <w:iCs/>
              </w:rPr>
              <w:t>(wykład 2 godz.)</w:t>
            </w:r>
          </w:p>
          <w:p w14:paraId="742901D6" w14:textId="2FDF6935" w:rsidR="00955073" w:rsidRPr="00955073" w:rsidRDefault="00955073" w:rsidP="0095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5073">
              <w:rPr>
                <w:rFonts w:ascii="Times New Roman" w:eastAsia="Calibri" w:hAnsi="Times New Roman" w:cs="Times New Roman"/>
                <w:bCs/>
              </w:rPr>
              <w:t>13. Zaburzenia miesiączkowania: (</w:t>
            </w:r>
            <w:r w:rsidRPr="009C5744">
              <w:rPr>
                <w:rFonts w:ascii="Times New Roman" w:eastAsia="Calibri" w:hAnsi="Times New Roman" w:cs="Times New Roman"/>
                <w:bCs/>
                <w:i/>
                <w:iCs/>
              </w:rPr>
              <w:t>wykład 1 godz.)</w:t>
            </w:r>
            <w:r w:rsidRPr="00955073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64386833" w14:textId="77777777" w:rsidR="00955073" w:rsidRPr="00955073" w:rsidRDefault="00955073" w:rsidP="0095507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5073">
              <w:rPr>
                <w:rFonts w:ascii="Times New Roman" w:eastAsia="Calibri" w:hAnsi="Times New Roman" w:cs="Times New Roman"/>
                <w:bCs/>
              </w:rPr>
              <w:t xml:space="preserve">13.1.    Typy miesiączkowania u dziewcząt. </w:t>
            </w:r>
          </w:p>
          <w:p w14:paraId="6302574C" w14:textId="77777777" w:rsidR="00955073" w:rsidRPr="00955073" w:rsidRDefault="00955073" w:rsidP="0095507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5073">
              <w:rPr>
                <w:rFonts w:ascii="Times New Roman" w:eastAsia="Calibri" w:hAnsi="Times New Roman" w:cs="Times New Roman"/>
                <w:bCs/>
              </w:rPr>
              <w:t xml:space="preserve">13.2.    Najczęstsze przyczyny zaburzeń miesiączkowania. </w:t>
            </w:r>
          </w:p>
          <w:p w14:paraId="6BDBF897" w14:textId="77777777" w:rsidR="00955073" w:rsidRPr="00955073" w:rsidRDefault="00955073" w:rsidP="0095507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5073">
              <w:rPr>
                <w:rFonts w:ascii="Times New Roman" w:eastAsia="Calibri" w:hAnsi="Times New Roman" w:cs="Times New Roman"/>
                <w:bCs/>
              </w:rPr>
              <w:t xml:space="preserve">13.3.    Rodzaje zaburzeń miesiączkowania w zależności od przyczyny . </w:t>
            </w:r>
          </w:p>
          <w:p w14:paraId="70DCADF7" w14:textId="77777777" w:rsidR="00955073" w:rsidRPr="00955073" w:rsidRDefault="00955073" w:rsidP="0095507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5073">
              <w:rPr>
                <w:rFonts w:ascii="Times New Roman" w:eastAsia="Calibri" w:hAnsi="Times New Roman" w:cs="Times New Roman"/>
                <w:bCs/>
              </w:rPr>
              <w:t xml:space="preserve">13.4.    Diagnostyka zaburzeń miesiączkowania. </w:t>
            </w:r>
          </w:p>
          <w:p w14:paraId="5D0AD956" w14:textId="77777777" w:rsidR="00955073" w:rsidRPr="00955073" w:rsidRDefault="00955073" w:rsidP="0095507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5073">
              <w:rPr>
                <w:rFonts w:ascii="Times New Roman" w:eastAsia="Calibri" w:hAnsi="Times New Roman" w:cs="Times New Roman"/>
                <w:bCs/>
              </w:rPr>
              <w:t xml:space="preserve">13.5.    Leczenie zaburzeń miesiączkowania. </w:t>
            </w:r>
          </w:p>
          <w:p w14:paraId="44F8A000" w14:textId="57857412" w:rsidR="00604DB8" w:rsidRPr="00604DB8" w:rsidRDefault="00955073" w:rsidP="00604DB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5073">
              <w:rPr>
                <w:rFonts w:ascii="Times New Roman" w:eastAsia="Calibri" w:hAnsi="Times New Roman" w:cs="Times New Roman"/>
                <w:bCs/>
              </w:rPr>
              <w:t xml:space="preserve">13.6.    Anoreksja, bulimia u dziewcząt – wpływ na cykl miesiączkowy. </w:t>
            </w:r>
          </w:p>
          <w:p w14:paraId="3C987CA5" w14:textId="7468C98D" w:rsidR="00955073" w:rsidRPr="00955073" w:rsidRDefault="00604DB8" w:rsidP="00604DB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04DB8">
              <w:rPr>
                <w:rFonts w:ascii="Times New Roman" w:eastAsia="Calibri" w:hAnsi="Times New Roman" w:cs="Times New Roman"/>
                <w:bCs/>
              </w:rPr>
              <w:t xml:space="preserve">11. Nieprawidłowe krwawienia u młodocianych: </w:t>
            </w:r>
            <w:r w:rsidRPr="00604DB8">
              <w:rPr>
                <w:rFonts w:ascii="Times New Roman" w:eastAsia="Calibri" w:hAnsi="Times New Roman" w:cs="Times New Roman"/>
                <w:bCs/>
                <w:i/>
                <w:iCs/>
              </w:rPr>
              <w:t>(wykład 1 godz.)</w:t>
            </w:r>
            <w:r w:rsidR="00955073" w:rsidRPr="00604DB8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</w:t>
            </w:r>
          </w:p>
          <w:p w14:paraId="40F2A46D" w14:textId="77777777" w:rsidR="00955073" w:rsidRPr="00955073" w:rsidRDefault="00955073" w:rsidP="0095507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5073">
              <w:rPr>
                <w:rFonts w:ascii="Times New Roman" w:eastAsia="Calibri" w:hAnsi="Times New Roman" w:cs="Times New Roman"/>
                <w:bCs/>
              </w:rPr>
              <w:t xml:space="preserve">12. Choroby narządów płciowych u dziewcząt:  </w:t>
            </w:r>
            <w:r w:rsidRPr="009C5744">
              <w:rPr>
                <w:rFonts w:ascii="Times New Roman" w:eastAsia="Calibri" w:hAnsi="Times New Roman" w:cs="Times New Roman"/>
                <w:bCs/>
                <w:i/>
                <w:iCs/>
              </w:rPr>
              <w:t>(wykład 2 godz.)</w:t>
            </w:r>
            <w:r w:rsidRPr="00955073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379AC550" w14:textId="77777777" w:rsidR="00955073" w:rsidRPr="00955073" w:rsidRDefault="00955073" w:rsidP="0095507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5073">
              <w:rPr>
                <w:rFonts w:ascii="Times New Roman" w:eastAsia="Calibri" w:hAnsi="Times New Roman" w:cs="Times New Roman"/>
                <w:bCs/>
              </w:rPr>
              <w:t xml:space="preserve">12.1.     Stany zapalne narządów płciowych i układu moczowego.  </w:t>
            </w:r>
          </w:p>
          <w:p w14:paraId="47904E20" w14:textId="77777777" w:rsidR="00955073" w:rsidRPr="00955073" w:rsidRDefault="00955073" w:rsidP="0095507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5073">
              <w:rPr>
                <w:rFonts w:ascii="Times New Roman" w:eastAsia="Calibri" w:hAnsi="Times New Roman" w:cs="Times New Roman"/>
                <w:bCs/>
              </w:rPr>
              <w:t xml:space="preserve">12.2.    Urazy.  </w:t>
            </w:r>
          </w:p>
          <w:p w14:paraId="7CA661DA" w14:textId="7A55565B" w:rsidR="00955073" w:rsidRPr="00604DB8" w:rsidRDefault="00955073" w:rsidP="00604DB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5073">
              <w:rPr>
                <w:rFonts w:ascii="Times New Roman" w:eastAsia="Calibri" w:hAnsi="Times New Roman" w:cs="Times New Roman"/>
                <w:bCs/>
              </w:rPr>
              <w:t xml:space="preserve">12.3     Ciała obce. </w:t>
            </w:r>
          </w:p>
          <w:p w14:paraId="1F6C71C3" w14:textId="15D86542" w:rsidR="00733E69" w:rsidRPr="003278A3" w:rsidRDefault="00955073" w:rsidP="003278A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5073">
              <w:rPr>
                <w:rFonts w:ascii="Times New Roman" w:eastAsia="Calibri" w:hAnsi="Times New Roman" w:cs="Times New Roman"/>
                <w:bCs/>
              </w:rPr>
              <w:t xml:space="preserve">12.5     Przewlekły ból miednicy mniejszej u dziewcząt.  </w:t>
            </w:r>
          </w:p>
        </w:tc>
        <w:tc>
          <w:tcPr>
            <w:tcW w:w="455" w:type="pct"/>
          </w:tcPr>
          <w:p w14:paraId="6A96F50E" w14:textId="77777777" w:rsidR="00955073" w:rsidRPr="00955073" w:rsidRDefault="00955073" w:rsidP="009550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551A70" w14:textId="42CD387A" w:rsidR="00697B65" w:rsidRPr="003278A3" w:rsidRDefault="00955073" w:rsidP="009550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78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3278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n. med. Marta Monist</w:t>
            </w:r>
          </w:p>
        </w:tc>
        <w:tc>
          <w:tcPr>
            <w:tcW w:w="449" w:type="pct"/>
          </w:tcPr>
          <w:p w14:paraId="41E3F0F0" w14:textId="77777777" w:rsidR="00697B65" w:rsidRPr="003278A3" w:rsidRDefault="00697B65" w:rsidP="00A60F6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609EEE25" w14:textId="77777777" w:rsidR="008E2E9B" w:rsidRPr="003278A3" w:rsidRDefault="008E2E9B" w:rsidP="00A60F6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4C22DBCE" w14:textId="77777777" w:rsidR="008E2E9B" w:rsidRPr="003278A3" w:rsidRDefault="008E2E9B" w:rsidP="00A60F6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705749EC" w14:textId="7CBEB96A" w:rsidR="008E2E9B" w:rsidRPr="004C1AB0" w:rsidRDefault="008E2E9B" w:rsidP="00460B1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ZOOM</w:t>
            </w:r>
          </w:p>
        </w:tc>
        <w:tc>
          <w:tcPr>
            <w:tcW w:w="398" w:type="pct"/>
          </w:tcPr>
          <w:p w14:paraId="5FFFB3DA" w14:textId="77777777" w:rsidR="00697B65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BBC5A3" w14:textId="2D2731A3" w:rsidR="00955073" w:rsidRPr="005941C7" w:rsidRDefault="00955073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90" w:type="pct"/>
          </w:tcPr>
          <w:p w14:paraId="72528C0A" w14:textId="77777777" w:rsidR="00697B65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99F56D" w14:textId="0876D09B" w:rsidR="00955073" w:rsidRPr="005941C7" w:rsidRDefault="00604DB8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955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</w:tbl>
    <w:p w14:paraId="79CC4CF3" w14:textId="7F033CA0" w:rsidR="0051799E" w:rsidRPr="003278A3" w:rsidRDefault="007C3A86">
      <w:pPr>
        <w:rPr>
          <w:rFonts w:ascii="Times New Roman" w:eastAsia="Calibri" w:hAnsi="Times New Roman" w:cs="Times New Roman"/>
          <w:b/>
        </w:rPr>
      </w:pPr>
      <w:r w:rsidRPr="00675529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675529">
        <w:rPr>
          <w:rFonts w:ascii="Times New Roman" w:eastAsia="Calibri" w:hAnsi="Times New Roman" w:cs="Times New Roman"/>
          <w:b/>
        </w:rPr>
        <w:t>CKPPiP</w:t>
      </w:r>
      <w:proofErr w:type="spellEnd"/>
      <w:r w:rsidRPr="00675529">
        <w:rPr>
          <w:rFonts w:ascii="Times New Roman" w:eastAsia="Calibri" w:hAnsi="Times New Roman" w:cs="Times New Roman"/>
          <w:b/>
        </w:rPr>
        <w:t xml:space="preserve"> (</w:t>
      </w:r>
      <w:r w:rsidRPr="00675529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sectPr w:rsidR="0051799E" w:rsidRPr="003278A3" w:rsidSect="00F2157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6C5DA" w14:textId="77777777" w:rsidR="003278A3" w:rsidRDefault="003278A3" w:rsidP="003278A3">
      <w:pPr>
        <w:spacing w:after="0" w:line="240" w:lineRule="auto"/>
      </w:pPr>
      <w:r>
        <w:separator/>
      </w:r>
    </w:p>
  </w:endnote>
  <w:endnote w:type="continuationSeparator" w:id="0">
    <w:p w14:paraId="02B5D552" w14:textId="77777777" w:rsidR="003278A3" w:rsidRDefault="003278A3" w:rsidP="0032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C8A56" w14:textId="77777777" w:rsidR="003278A3" w:rsidRDefault="003278A3" w:rsidP="003278A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14:paraId="1EA3A6F6" w14:textId="77777777" w:rsidR="003278A3" w:rsidRDefault="003278A3" w:rsidP="003278A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14:paraId="0748FB2B" w14:textId="77777777" w:rsidR="003278A3" w:rsidRDefault="003278A3" w:rsidP="003278A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14:paraId="6F7B5508" w14:textId="77777777" w:rsidR="003278A3" w:rsidRPr="003278A3" w:rsidRDefault="003278A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FF480" w14:textId="77777777" w:rsidR="003278A3" w:rsidRDefault="003278A3" w:rsidP="003278A3">
      <w:pPr>
        <w:spacing w:after="0" w:line="240" w:lineRule="auto"/>
      </w:pPr>
      <w:r>
        <w:separator/>
      </w:r>
    </w:p>
  </w:footnote>
  <w:footnote w:type="continuationSeparator" w:id="0">
    <w:p w14:paraId="3DB6E0AC" w14:textId="77777777" w:rsidR="003278A3" w:rsidRDefault="003278A3" w:rsidP="00327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21"/>
    <w:rsid w:val="00033607"/>
    <w:rsid w:val="000716B6"/>
    <w:rsid w:val="00177949"/>
    <w:rsid w:val="00184BDC"/>
    <w:rsid w:val="0025098C"/>
    <w:rsid w:val="003278A3"/>
    <w:rsid w:val="00442326"/>
    <w:rsid w:val="00460B11"/>
    <w:rsid w:val="004C1AB0"/>
    <w:rsid w:val="0051799E"/>
    <w:rsid w:val="00591E53"/>
    <w:rsid w:val="005F059E"/>
    <w:rsid w:val="00604DB8"/>
    <w:rsid w:val="00635A5C"/>
    <w:rsid w:val="00697B65"/>
    <w:rsid w:val="006B0918"/>
    <w:rsid w:val="00733E69"/>
    <w:rsid w:val="0077055D"/>
    <w:rsid w:val="007C3A86"/>
    <w:rsid w:val="00840529"/>
    <w:rsid w:val="00890FF5"/>
    <w:rsid w:val="008E2E9B"/>
    <w:rsid w:val="0092183D"/>
    <w:rsid w:val="0093112C"/>
    <w:rsid w:val="00955073"/>
    <w:rsid w:val="009642BB"/>
    <w:rsid w:val="009C334D"/>
    <w:rsid w:val="009C5744"/>
    <w:rsid w:val="009F2721"/>
    <w:rsid w:val="00A5185B"/>
    <w:rsid w:val="00B56AE5"/>
    <w:rsid w:val="00C177BA"/>
    <w:rsid w:val="00C5090A"/>
    <w:rsid w:val="00D26F38"/>
    <w:rsid w:val="00D403C3"/>
    <w:rsid w:val="00DB0BE8"/>
    <w:rsid w:val="00E824BC"/>
    <w:rsid w:val="00EE1A53"/>
    <w:rsid w:val="00F26FD7"/>
    <w:rsid w:val="00F8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A45C"/>
  <w15:docId w15:val="{7789E089-95FB-48FA-8ED7-261D01AB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A86"/>
    <w:pPr>
      <w:ind w:left="720"/>
      <w:contextualSpacing/>
    </w:pPr>
  </w:style>
  <w:style w:type="paragraph" w:customStyle="1" w:styleId="Default">
    <w:name w:val="Default"/>
    <w:rsid w:val="007C3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8A3"/>
  </w:style>
  <w:style w:type="paragraph" w:styleId="Stopka">
    <w:name w:val="footer"/>
    <w:basedOn w:val="Normalny"/>
    <w:link w:val="StopkaZnak"/>
    <w:uiPriority w:val="99"/>
    <w:unhideWhenUsed/>
    <w:rsid w:val="0032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grazynastadnicka</dc:creator>
  <cp:lastModifiedBy>katarzynabarcikowsk</cp:lastModifiedBy>
  <cp:revision>3</cp:revision>
  <dcterms:created xsi:type="dcterms:W3CDTF">2022-05-11T07:39:00Z</dcterms:created>
  <dcterms:modified xsi:type="dcterms:W3CDTF">2022-05-11T07:40:00Z</dcterms:modified>
</cp:coreProperties>
</file>