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46B98096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</w:p>
    <w:p w14:paraId="4DC3B5F2" w14:textId="0F1BAE46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9B19B1">
        <w:rPr>
          <w:rFonts w:ascii="Times New Roman" w:hAnsi="Times New Roman"/>
          <w:b/>
          <w:bCs/>
          <w:sz w:val="28"/>
          <w:szCs w:val="28"/>
        </w:rPr>
        <w:t>04-06.02.</w:t>
      </w:r>
      <w:r w:rsidRPr="00877148">
        <w:rPr>
          <w:rFonts w:ascii="Times New Roman" w:hAnsi="Times New Roman"/>
          <w:b/>
          <w:bCs/>
          <w:sz w:val="28"/>
          <w:szCs w:val="28"/>
        </w:rPr>
        <w:t>2022</w:t>
      </w:r>
      <w:r w:rsidR="00CC39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tbl>
      <w:tblPr>
        <w:tblStyle w:val="Tabela-Siatka"/>
        <w:tblW w:w="506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7"/>
        <w:gridCol w:w="1341"/>
        <w:gridCol w:w="991"/>
        <w:gridCol w:w="1559"/>
        <w:gridCol w:w="8227"/>
        <w:gridCol w:w="2263"/>
      </w:tblGrid>
      <w:tr w:rsidR="00965636" w:rsidRPr="00BD7CA9" w14:paraId="3DD369DF" w14:textId="77777777" w:rsidTr="003049A5">
        <w:tc>
          <w:tcPr>
            <w:tcW w:w="387" w:type="pct"/>
            <w:shd w:val="clear" w:color="auto" w:fill="E7E6E6" w:themeFill="background2"/>
          </w:tcPr>
          <w:p w14:paraId="26258336" w14:textId="3782F9A5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30" w:type="pct"/>
            <w:shd w:val="clear" w:color="auto" w:fill="E7E6E6" w:themeFill="background2"/>
          </w:tcPr>
          <w:p w14:paraId="082762D9" w14:textId="26E77078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</w:t>
            </w:r>
            <w:r w:rsidR="00D744B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8" w:type="pct"/>
            <w:shd w:val="clear" w:color="auto" w:fill="E7E6E6" w:themeFill="background2"/>
          </w:tcPr>
          <w:p w14:paraId="6A07C318" w14:textId="4976844C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00" w:type="pct"/>
            <w:shd w:val="clear" w:color="auto" w:fill="E7E6E6" w:themeFill="background2"/>
          </w:tcPr>
          <w:p w14:paraId="46D46CA0" w14:textId="514560E3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639" w:type="pct"/>
            <w:shd w:val="clear" w:color="auto" w:fill="E7E6E6" w:themeFill="background2"/>
          </w:tcPr>
          <w:p w14:paraId="6DA2D5AE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726" w:type="pct"/>
            <w:shd w:val="clear" w:color="auto" w:fill="E7E6E6" w:themeFill="background2"/>
          </w:tcPr>
          <w:p w14:paraId="26596221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14:paraId="6E2A0249" w14:textId="4E165D6F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07994" w:rsidRPr="00BD7CA9" w14:paraId="145EAA20" w14:textId="77777777" w:rsidTr="003049A5">
        <w:tc>
          <w:tcPr>
            <w:tcW w:w="387" w:type="pct"/>
          </w:tcPr>
          <w:p w14:paraId="1A18634C" w14:textId="68615D0F" w:rsidR="00C07994" w:rsidRPr="00BD7CA9" w:rsidRDefault="00274DA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 w:colFirst="0" w:colLast="0"/>
            <w:r>
              <w:rPr>
                <w:rFonts w:ascii="Times New Roman" w:hAnsi="Times New Roman"/>
              </w:rPr>
              <w:t>04</w:t>
            </w:r>
            <w:r w:rsidR="00C07994"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07994"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54D7C3CE" w14:textId="34A62D08" w:rsidR="00C07994" w:rsidRPr="00BD7CA9" w:rsidRDefault="00C0799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piątek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14:paraId="747F8C86" w14:textId="2FDC79C6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</w:t>
            </w:r>
            <w:r w:rsidR="00274DA4">
              <w:rPr>
                <w:rFonts w:ascii="Times New Roman" w:hAnsi="Times New Roman"/>
              </w:rPr>
              <w:t>9</w:t>
            </w:r>
            <w:r w:rsidRPr="00BD7CA9">
              <w:rPr>
                <w:rFonts w:ascii="Times New Roman" w:hAnsi="Times New Roman"/>
              </w:rPr>
              <w:t>.00-1</w:t>
            </w:r>
            <w:r w:rsidR="00274DA4">
              <w:rPr>
                <w:rFonts w:ascii="Times New Roman" w:hAnsi="Times New Roman"/>
              </w:rPr>
              <w:t>6</w:t>
            </w:r>
            <w:r w:rsidRPr="00BD7CA9">
              <w:rPr>
                <w:rFonts w:ascii="Times New Roman" w:hAnsi="Times New Roman"/>
              </w:rPr>
              <w:t>.30</w:t>
            </w:r>
          </w:p>
        </w:tc>
        <w:tc>
          <w:tcPr>
            <w:tcW w:w="318" w:type="pct"/>
            <w:tcBorders>
              <w:top w:val="single" w:sz="12" w:space="0" w:color="auto"/>
            </w:tcBorders>
          </w:tcPr>
          <w:p w14:paraId="5C3EF6F3" w14:textId="42EA7D02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14:paraId="7694B54C" w14:textId="4B30C051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 w:rsidR="00274DA4" w:rsidRPr="00BD7CA9">
              <w:rPr>
                <w:rFonts w:ascii="Times New Roman" w:hAnsi="Times New Roman"/>
              </w:rPr>
              <w:t>Marta Łuczyk</w:t>
            </w:r>
          </w:p>
        </w:tc>
        <w:tc>
          <w:tcPr>
            <w:tcW w:w="2639" w:type="pct"/>
            <w:tcBorders>
              <w:top w:val="single" w:sz="12" w:space="0" w:color="auto"/>
            </w:tcBorders>
          </w:tcPr>
          <w:p w14:paraId="477F1C68" w14:textId="374254B1" w:rsidR="002445F2" w:rsidRPr="002445F2" w:rsidRDefault="00C07994" w:rsidP="002445F2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D44EF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274DA4" w:rsidRPr="007D44EF">
              <w:rPr>
                <w:rFonts w:ascii="Times New Roman" w:hAnsi="Times New Roman"/>
                <w:b/>
                <w:bCs/>
                <w:u w:val="single"/>
              </w:rPr>
              <w:t xml:space="preserve">I; Część </w:t>
            </w:r>
            <w:r w:rsidR="002445F2">
              <w:rPr>
                <w:rFonts w:ascii="Times New Roman" w:hAnsi="Times New Roman"/>
                <w:b/>
                <w:bCs/>
                <w:u w:val="single"/>
              </w:rPr>
              <w:t>4</w:t>
            </w:r>
          </w:p>
          <w:p w14:paraId="29229DEE" w14:textId="6987C7F7" w:rsidR="002445F2" w:rsidRPr="00456A35" w:rsidRDefault="002445F2" w:rsidP="00456A35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56A35">
              <w:rPr>
                <w:sz w:val="22"/>
                <w:szCs w:val="22"/>
              </w:rPr>
              <w:t xml:space="preserve">Adaptacja społeczno-zawodowa. </w:t>
            </w:r>
            <w:r w:rsidRPr="00456A35">
              <w:rPr>
                <w:sz w:val="22"/>
                <w:szCs w:val="22"/>
                <w:u w:val="single"/>
              </w:rPr>
              <w:t xml:space="preserve">(cd. wykład 2 godz.) </w:t>
            </w:r>
          </w:p>
          <w:p w14:paraId="5DCECDDF" w14:textId="77777777" w:rsidR="002445F2" w:rsidRPr="00456A35" w:rsidRDefault="002445F2" w:rsidP="00456A35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56A35">
              <w:rPr>
                <w:sz w:val="22"/>
                <w:szCs w:val="22"/>
              </w:rPr>
              <w:t xml:space="preserve">Rozwój zawodowy w pielęgniarstwie, rola liderów praktyki, przygotowanie i wdrażanie zmian w obszarze praktyki zawodowej. </w:t>
            </w:r>
            <w:r w:rsidRPr="00456A35">
              <w:rPr>
                <w:sz w:val="22"/>
                <w:szCs w:val="22"/>
                <w:u w:val="single"/>
              </w:rPr>
              <w:t>(wykład 2 godz.)</w:t>
            </w:r>
            <w:r w:rsidRPr="00456A35">
              <w:rPr>
                <w:sz w:val="22"/>
                <w:szCs w:val="22"/>
              </w:rPr>
              <w:t xml:space="preserve"> </w:t>
            </w:r>
          </w:p>
          <w:p w14:paraId="688795D1" w14:textId="77777777" w:rsidR="00156987" w:rsidRPr="00456A35" w:rsidRDefault="002445F2" w:rsidP="00456A35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56A35">
              <w:rPr>
                <w:sz w:val="22"/>
                <w:szCs w:val="22"/>
              </w:rPr>
              <w:t xml:space="preserve">Zarządzanie jakością w ochronie zdrowia i podsystemie pielęgniarstwa </w:t>
            </w:r>
            <w:r w:rsidRPr="00456A35">
              <w:rPr>
                <w:sz w:val="22"/>
                <w:szCs w:val="22"/>
                <w:u w:val="single"/>
              </w:rPr>
              <w:t>(wykład 3 godz.)</w:t>
            </w:r>
            <w:r w:rsidRPr="00456A35">
              <w:rPr>
                <w:sz w:val="22"/>
                <w:szCs w:val="22"/>
              </w:rPr>
              <w:t xml:space="preserve"> </w:t>
            </w:r>
          </w:p>
          <w:p w14:paraId="3FB81106" w14:textId="77777777" w:rsidR="00156987" w:rsidRPr="00456A35" w:rsidRDefault="00156987" w:rsidP="00456A35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56A35">
              <w:rPr>
                <w:sz w:val="22"/>
                <w:szCs w:val="22"/>
              </w:rPr>
              <w:t xml:space="preserve">Formy prawne praktyk pielęgniarek, położnych. Kontraktowanie świadczeń pielęgniarskich </w:t>
            </w:r>
            <w:r w:rsidRPr="00456A35">
              <w:rPr>
                <w:sz w:val="22"/>
                <w:szCs w:val="22"/>
                <w:u w:val="single"/>
              </w:rPr>
              <w:t>(wykład 2 godz.)</w:t>
            </w:r>
            <w:r w:rsidRPr="00456A35">
              <w:rPr>
                <w:sz w:val="22"/>
                <w:szCs w:val="22"/>
              </w:rPr>
              <w:t xml:space="preserve"> </w:t>
            </w:r>
          </w:p>
          <w:p w14:paraId="5EF7E985" w14:textId="77777777" w:rsidR="00C07994" w:rsidRPr="00456A35" w:rsidRDefault="00156987" w:rsidP="00456A35">
            <w:pPr>
              <w:pStyle w:val="Default"/>
              <w:numPr>
                <w:ilvl w:val="0"/>
                <w:numId w:val="21"/>
              </w:numPr>
              <w:rPr>
                <w:color w:val="auto"/>
              </w:rPr>
            </w:pPr>
            <w:r w:rsidRPr="00456A35">
              <w:rPr>
                <w:sz w:val="22"/>
                <w:szCs w:val="22"/>
              </w:rPr>
              <w:t xml:space="preserve">Systemu Monitorowania Kształcenia Pracowników Medycznych (SMK). Podstawy prawne. Zasady funkcjonowania. </w:t>
            </w:r>
            <w:r w:rsidRPr="00456A35">
              <w:rPr>
                <w:sz w:val="22"/>
                <w:szCs w:val="22"/>
                <w:u w:val="single"/>
              </w:rPr>
              <w:t>(wykład 1 godz.)</w:t>
            </w:r>
            <w:r w:rsidRPr="00456A35">
              <w:rPr>
                <w:sz w:val="22"/>
                <w:szCs w:val="22"/>
              </w:rPr>
              <w:t xml:space="preserve"> </w:t>
            </w:r>
          </w:p>
          <w:p w14:paraId="41FC0977" w14:textId="19E77172" w:rsidR="00156987" w:rsidRPr="007D44EF" w:rsidRDefault="00156987" w:rsidP="00156987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47B08DAC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górna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Pathologicum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4FC582F6" w14:textId="77777777" w:rsidR="00C0799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8</w:t>
            </w:r>
          </w:p>
          <w:p w14:paraId="18CBC9D7" w14:textId="673E03DC" w:rsidR="003049A5" w:rsidRPr="008E2A0B" w:rsidRDefault="003049A5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C07994" w:rsidRPr="00BD7CA9" w14:paraId="58DDB867" w14:textId="77777777" w:rsidTr="003049A5">
        <w:tc>
          <w:tcPr>
            <w:tcW w:w="387" w:type="pct"/>
          </w:tcPr>
          <w:p w14:paraId="25644843" w14:textId="47EDB3BD" w:rsidR="00C07994" w:rsidRPr="00BD7CA9" w:rsidRDefault="00274DA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07994" w:rsidRPr="00BD7CA9">
              <w:rPr>
                <w:rFonts w:ascii="Times New Roman" w:hAnsi="Times New Roman"/>
              </w:rPr>
              <w:t>.</w:t>
            </w:r>
            <w:r w:rsidR="008E2A0B">
              <w:rPr>
                <w:rFonts w:ascii="Times New Roman" w:hAnsi="Times New Roman"/>
              </w:rPr>
              <w:t>0</w:t>
            </w:r>
            <w:r w:rsidR="00C07994"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07495AFA" w14:textId="1334F853" w:rsidR="00C07994" w:rsidRPr="00BD7CA9" w:rsidRDefault="00C0799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sobota</w:t>
            </w:r>
          </w:p>
        </w:tc>
        <w:tc>
          <w:tcPr>
            <w:tcW w:w="430" w:type="pct"/>
            <w:tcBorders>
              <w:bottom w:val="single" w:sz="2" w:space="0" w:color="auto"/>
            </w:tcBorders>
          </w:tcPr>
          <w:p w14:paraId="722754A7" w14:textId="58169EF6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</w:t>
            </w:r>
            <w:r w:rsidR="00274DA4">
              <w:rPr>
                <w:rFonts w:ascii="Times New Roman" w:hAnsi="Times New Roman"/>
              </w:rPr>
              <w:t>5</w:t>
            </w:r>
            <w:r w:rsidRPr="00BD7CA9">
              <w:rPr>
                <w:rFonts w:ascii="Times New Roman" w:hAnsi="Times New Roman"/>
              </w:rPr>
              <w:t>.</w:t>
            </w:r>
            <w:r w:rsidR="00274DA4">
              <w:rPr>
                <w:rFonts w:ascii="Times New Roman" w:hAnsi="Times New Roman"/>
              </w:rPr>
              <w:t>30</w:t>
            </w:r>
          </w:p>
          <w:p w14:paraId="2433E73D" w14:textId="77777777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single" w:sz="2" w:space="0" w:color="auto"/>
            </w:tcBorders>
          </w:tcPr>
          <w:p w14:paraId="763ACE66" w14:textId="1DF53210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</w:t>
            </w:r>
            <w:r w:rsidR="00274DA4">
              <w:rPr>
                <w:rFonts w:ascii="Times New Roman" w:hAnsi="Times New Roman"/>
              </w:rPr>
              <w:t>0</w:t>
            </w:r>
            <w:r w:rsidRPr="00BD7CA9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500" w:type="pct"/>
            <w:tcBorders>
              <w:bottom w:val="single" w:sz="2" w:space="0" w:color="auto"/>
            </w:tcBorders>
          </w:tcPr>
          <w:p w14:paraId="490D0495" w14:textId="6DDA587B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 w:rsidR="00274DA4">
              <w:rPr>
                <w:rFonts w:ascii="Times New Roman" w:hAnsi="Times New Roman"/>
              </w:rPr>
              <w:t>Cecylia Olszak</w:t>
            </w:r>
          </w:p>
        </w:tc>
        <w:tc>
          <w:tcPr>
            <w:tcW w:w="2639" w:type="pct"/>
            <w:tcBorders>
              <w:bottom w:val="single" w:sz="2" w:space="0" w:color="auto"/>
            </w:tcBorders>
          </w:tcPr>
          <w:p w14:paraId="2F9C29B4" w14:textId="4E2D9F3E" w:rsidR="00C07994" w:rsidRPr="007D44EF" w:rsidRDefault="00C07994" w:rsidP="00274DA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D44EF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274DA4" w:rsidRPr="007D44EF">
              <w:rPr>
                <w:rFonts w:ascii="Times New Roman" w:hAnsi="Times New Roman"/>
                <w:b/>
                <w:bCs/>
                <w:u w:val="single"/>
              </w:rPr>
              <w:t>VI</w:t>
            </w:r>
          </w:p>
          <w:p w14:paraId="275D3D90" w14:textId="77777777" w:rsidR="000079BD" w:rsidRPr="000079BD" w:rsidRDefault="000079BD" w:rsidP="000079BD">
            <w:pPr>
              <w:pStyle w:val="Default"/>
              <w:rPr>
                <w:sz w:val="22"/>
                <w:szCs w:val="22"/>
              </w:rPr>
            </w:pPr>
            <w:r w:rsidRPr="000079BD">
              <w:rPr>
                <w:sz w:val="22"/>
                <w:szCs w:val="22"/>
              </w:rPr>
              <w:t xml:space="preserve">I. Cukrzyca </w:t>
            </w:r>
          </w:p>
          <w:p w14:paraId="3F0F7F06" w14:textId="77777777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079BD">
              <w:rPr>
                <w:sz w:val="22"/>
                <w:szCs w:val="22"/>
              </w:rPr>
              <w:t xml:space="preserve">Podstawowe pojęcia z zakresu epidemiologii cukrzycy </w:t>
            </w:r>
            <w:r w:rsidRPr="000079BD">
              <w:rPr>
                <w:sz w:val="22"/>
                <w:szCs w:val="22"/>
                <w:u w:val="single"/>
              </w:rPr>
              <w:t>(wykład 1 godz.)</w:t>
            </w:r>
            <w:r w:rsidRPr="000079BD">
              <w:rPr>
                <w:sz w:val="22"/>
                <w:szCs w:val="22"/>
              </w:rPr>
              <w:t xml:space="preserve"> </w:t>
            </w:r>
          </w:p>
          <w:p w14:paraId="5088EE7B" w14:textId="77777777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079BD">
              <w:rPr>
                <w:sz w:val="22"/>
                <w:szCs w:val="22"/>
              </w:rPr>
              <w:t xml:space="preserve">Etiologiczna klasyfikacja cukrzycy </w:t>
            </w:r>
            <w:r w:rsidRPr="000079BD">
              <w:rPr>
                <w:sz w:val="22"/>
                <w:szCs w:val="22"/>
                <w:u w:val="single"/>
              </w:rPr>
              <w:t>(wykład 1 godz.)</w:t>
            </w:r>
            <w:r w:rsidRPr="000079BD">
              <w:rPr>
                <w:sz w:val="22"/>
                <w:szCs w:val="22"/>
              </w:rPr>
              <w:t xml:space="preserve"> </w:t>
            </w:r>
          </w:p>
          <w:p w14:paraId="3031D4B4" w14:textId="77777777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</w:pPr>
            <w:r w:rsidRPr="000079BD">
              <w:rPr>
                <w:sz w:val="22"/>
                <w:szCs w:val="22"/>
              </w:rPr>
              <w:t xml:space="preserve">Rekomendacje PTD dotyczące diagnostyki cukrzycy i zaburzeń gospodarki węglowodanowej </w:t>
            </w:r>
            <w:r w:rsidRPr="000079BD">
              <w:rPr>
                <w:sz w:val="22"/>
                <w:szCs w:val="22"/>
                <w:u w:val="single"/>
              </w:rPr>
              <w:t>(wykład 1 godz.)</w:t>
            </w:r>
            <w:r w:rsidRPr="000079BD">
              <w:rPr>
                <w:sz w:val="22"/>
                <w:szCs w:val="22"/>
              </w:rPr>
              <w:t xml:space="preserve"> </w:t>
            </w:r>
          </w:p>
          <w:p w14:paraId="02B9C613" w14:textId="77777777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</w:pPr>
            <w:r w:rsidRPr="000079BD">
              <w:rPr>
                <w:sz w:val="22"/>
                <w:szCs w:val="22"/>
              </w:rPr>
              <w:t xml:space="preserve">Zaburzenia metaboliczne u chorych na cukrzycę (wykład 1 godz.) </w:t>
            </w:r>
          </w:p>
          <w:p w14:paraId="2BF081B9" w14:textId="77777777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  <w:rPr>
                <w:u w:val="single"/>
              </w:rPr>
            </w:pPr>
            <w:r w:rsidRPr="000079BD">
              <w:t xml:space="preserve">Leczenie niefarmakologiczne cukrzycy </w:t>
            </w:r>
            <w:r>
              <w:br/>
            </w:r>
            <w:r w:rsidRPr="000079BD">
              <w:rPr>
                <w:u w:val="single"/>
              </w:rPr>
              <w:t xml:space="preserve">(wykład 1 godz., seminarium 2 godz., warsztaty 2 godz.) </w:t>
            </w:r>
          </w:p>
          <w:p w14:paraId="44AD603D" w14:textId="40E87D52" w:rsidR="000079BD" w:rsidRPr="000079BD" w:rsidRDefault="000079BD" w:rsidP="000079BD">
            <w:pPr>
              <w:pStyle w:val="Default"/>
              <w:numPr>
                <w:ilvl w:val="0"/>
                <w:numId w:val="19"/>
              </w:numPr>
            </w:pPr>
            <w:r w:rsidRPr="000079BD">
              <w:rPr>
                <w:sz w:val="22"/>
                <w:szCs w:val="22"/>
              </w:rPr>
              <w:t xml:space="preserve">Leczenie farmakologiczne cukrzycy (wykład </w:t>
            </w:r>
            <w:r>
              <w:rPr>
                <w:sz w:val="22"/>
                <w:szCs w:val="22"/>
              </w:rPr>
              <w:t>1</w:t>
            </w:r>
            <w:r w:rsidRPr="000079BD">
              <w:rPr>
                <w:sz w:val="22"/>
                <w:szCs w:val="22"/>
              </w:rPr>
              <w:t xml:space="preserve"> godz.</w:t>
            </w:r>
            <w:r>
              <w:rPr>
                <w:sz w:val="22"/>
                <w:szCs w:val="22"/>
              </w:rPr>
              <w:t xml:space="preserve"> – cdn</w:t>
            </w:r>
            <w:r w:rsidRPr="000079BD">
              <w:rPr>
                <w:sz w:val="22"/>
                <w:szCs w:val="22"/>
              </w:rPr>
              <w:t xml:space="preserve">.) </w:t>
            </w:r>
          </w:p>
          <w:p w14:paraId="1375A6C4" w14:textId="467AFE81" w:rsidR="00C07994" w:rsidRPr="007D44EF" w:rsidRDefault="00C07994" w:rsidP="00C079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14:paraId="568CE9CD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górna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Pathologicum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51270FB9" w14:textId="77777777" w:rsidR="00C0799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8</w:t>
            </w:r>
          </w:p>
          <w:p w14:paraId="37674999" w14:textId="018408DA" w:rsidR="003049A5" w:rsidRPr="008E2A0B" w:rsidRDefault="003049A5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C07994" w:rsidRPr="00BD7CA9" w14:paraId="439EEE74" w14:textId="77777777" w:rsidTr="003049A5">
        <w:tc>
          <w:tcPr>
            <w:tcW w:w="387" w:type="pct"/>
            <w:tcBorders>
              <w:bottom w:val="single" w:sz="12" w:space="0" w:color="auto"/>
            </w:tcBorders>
          </w:tcPr>
          <w:p w14:paraId="39576F8C" w14:textId="3C13A3CB" w:rsidR="00C07994" w:rsidRPr="00BD7CA9" w:rsidRDefault="00274DA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07994"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07994"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3491CAE8" w14:textId="09338F13" w:rsidR="00C07994" w:rsidRPr="00BD7CA9" w:rsidRDefault="00C07994" w:rsidP="003049A5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niedziela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12" w:space="0" w:color="auto"/>
            </w:tcBorders>
          </w:tcPr>
          <w:p w14:paraId="5821F9E6" w14:textId="1E217268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08.00-15.30</w:t>
            </w:r>
          </w:p>
        </w:tc>
        <w:tc>
          <w:tcPr>
            <w:tcW w:w="318" w:type="pct"/>
            <w:tcBorders>
              <w:top w:val="single" w:sz="2" w:space="0" w:color="auto"/>
              <w:bottom w:val="single" w:sz="12" w:space="0" w:color="auto"/>
            </w:tcBorders>
          </w:tcPr>
          <w:p w14:paraId="2A7CE1AB" w14:textId="13850444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12" w:space="0" w:color="auto"/>
            </w:tcBorders>
          </w:tcPr>
          <w:p w14:paraId="13EA334B" w14:textId="38E3A1C6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 w:rsidR="00274DA4">
              <w:rPr>
                <w:rFonts w:ascii="Times New Roman" w:hAnsi="Times New Roman"/>
              </w:rPr>
              <w:t>Elżbieta Nowicka</w:t>
            </w:r>
          </w:p>
        </w:tc>
        <w:tc>
          <w:tcPr>
            <w:tcW w:w="2639" w:type="pct"/>
            <w:tcBorders>
              <w:top w:val="single" w:sz="2" w:space="0" w:color="auto"/>
              <w:bottom w:val="single" w:sz="12" w:space="0" w:color="auto"/>
            </w:tcBorders>
          </w:tcPr>
          <w:p w14:paraId="57C30276" w14:textId="032ACD8B" w:rsidR="00C07994" w:rsidRPr="00E26E7F" w:rsidRDefault="00C07994" w:rsidP="00C0799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E26E7F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274DA4">
              <w:rPr>
                <w:rFonts w:ascii="Times New Roman" w:hAnsi="Times New Roman"/>
                <w:b/>
                <w:bCs/>
                <w:u w:val="single"/>
              </w:rPr>
              <w:t>I</w:t>
            </w:r>
            <w:r w:rsidRPr="00E26E7F">
              <w:rPr>
                <w:rFonts w:ascii="Times New Roman" w:hAnsi="Times New Roman"/>
                <w:b/>
                <w:bCs/>
                <w:u w:val="single"/>
              </w:rPr>
              <w:t>V</w:t>
            </w:r>
          </w:p>
          <w:p w14:paraId="108DD87B" w14:textId="77777777" w:rsidR="00B746DF" w:rsidRPr="00B746DF" w:rsidRDefault="00B746DF" w:rsidP="00B746DF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46DF">
              <w:rPr>
                <w:sz w:val="22"/>
                <w:szCs w:val="22"/>
              </w:rPr>
              <w:t xml:space="preserve">Pielęgnowanie pacjenta ze schorzeniami jamy ustnej i gardła: </w:t>
            </w:r>
            <w:r w:rsidRPr="00B746DF">
              <w:rPr>
                <w:sz w:val="22"/>
                <w:szCs w:val="22"/>
                <w:u w:val="single"/>
              </w:rPr>
              <w:t>(wykład 2 godz.)</w:t>
            </w:r>
          </w:p>
          <w:p w14:paraId="31FF0E0D" w14:textId="77777777" w:rsidR="00B746DF" w:rsidRPr="00B746DF" w:rsidRDefault="00B746DF" w:rsidP="00B746DF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46DF">
              <w:t xml:space="preserve">Pielęgnowanie pacjentów ze schorzeniami górnego odcinka przewodu pokarmowego </w:t>
            </w:r>
            <w:r w:rsidRPr="00B746DF">
              <w:rPr>
                <w:u w:val="single"/>
              </w:rPr>
              <w:t>(wykład 4 godz., warsztaty 3 godz.)</w:t>
            </w:r>
            <w:r w:rsidRPr="00B746DF">
              <w:t xml:space="preserve"> </w:t>
            </w:r>
          </w:p>
          <w:p w14:paraId="1ABE7361" w14:textId="052EF0D9" w:rsidR="00B746DF" w:rsidRPr="00836AE3" w:rsidRDefault="00B746DF" w:rsidP="00836AE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46DF">
              <w:rPr>
                <w:sz w:val="22"/>
                <w:szCs w:val="22"/>
              </w:rPr>
              <w:t xml:space="preserve">Pielęgnowanie pacjentów ze schorzeniami wątroby, pęcherzyka żółciowego i dróg żółciowych </w:t>
            </w:r>
            <w:r w:rsidRPr="00B746DF">
              <w:rPr>
                <w:sz w:val="22"/>
                <w:szCs w:val="22"/>
                <w:u w:val="single"/>
              </w:rPr>
              <w:t>(wykład 1 godz. – cdn.)</w:t>
            </w:r>
            <w:r w:rsidRPr="00B746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14:paraId="2B539435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górna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Pathologicum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415442C6" w14:textId="77777777" w:rsidR="00C0799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8</w:t>
            </w:r>
          </w:p>
          <w:p w14:paraId="67D72478" w14:textId="58928CE2" w:rsidR="003049A5" w:rsidRPr="008E2A0B" w:rsidRDefault="003049A5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bookmarkEnd w:id="0"/>
    </w:tbl>
    <w:p w14:paraId="19044B54" w14:textId="72BA0580" w:rsidR="007747DB" w:rsidRPr="00BD7CA9" w:rsidRDefault="007747DB" w:rsidP="00836AE3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3737" w14:textId="77777777" w:rsidR="009B1B21" w:rsidRDefault="009B1B21" w:rsidP="009B1B21">
      <w:pPr>
        <w:spacing w:after="0" w:line="240" w:lineRule="auto"/>
      </w:pPr>
      <w:r>
        <w:separator/>
      </w:r>
    </w:p>
  </w:endnote>
  <w:endnote w:type="continuationSeparator" w:id="0">
    <w:p w14:paraId="6C79DE5D" w14:textId="77777777" w:rsidR="009B1B21" w:rsidRDefault="009B1B21" w:rsidP="009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052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4B392A91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B22E007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0D2904F" w14:textId="77777777" w:rsidR="009B1B21" w:rsidRPr="009B1B21" w:rsidRDefault="009B1B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056D" w14:textId="77777777" w:rsidR="009B1B21" w:rsidRDefault="009B1B21" w:rsidP="009B1B21">
      <w:pPr>
        <w:spacing w:after="0" w:line="240" w:lineRule="auto"/>
      </w:pPr>
      <w:r>
        <w:separator/>
      </w:r>
    </w:p>
  </w:footnote>
  <w:footnote w:type="continuationSeparator" w:id="0">
    <w:p w14:paraId="4D769E40" w14:textId="77777777" w:rsidR="009B1B21" w:rsidRDefault="009B1B21" w:rsidP="009B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117BF0"/>
    <w:rsid w:val="00121AA7"/>
    <w:rsid w:val="00143FBA"/>
    <w:rsid w:val="00156987"/>
    <w:rsid w:val="002445F2"/>
    <w:rsid w:val="00274DA4"/>
    <w:rsid w:val="00281649"/>
    <w:rsid w:val="003049A5"/>
    <w:rsid w:val="00314AD3"/>
    <w:rsid w:val="003A6CD1"/>
    <w:rsid w:val="003B7FEA"/>
    <w:rsid w:val="00456A35"/>
    <w:rsid w:val="004E7CCB"/>
    <w:rsid w:val="00563961"/>
    <w:rsid w:val="00621B84"/>
    <w:rsid w:val="00716D03"/>
    <w:rsid w:val="007747DB"/>
    <w:rsid w:val="007D2ED2"/>
    <w:rsid w:val="007D44EF"/>
    <w:rsid w:val="00836AE3"/>
    <w:rsid w:val="00876CBE"/>
    <w:rsid w:val="00877148"/>
    <w:rsid w:val="00882282"/>
    <w:rsid w:val="008A6379"/>
    <w:rsid w:val="008B2241"/>
    <w:rsid w:val="008E2A0B"/>
    <w:rsid w:val="008F27AE"/>
    <w:rsid w:val="008F6303"/>
    <w:rsid w:val="00965636"/>
    <w:rsid w:val="009B19B1"/>
    <w:rsid w:val="009B1B21"/>
    <w:rsid w:val="00A26C50"/>
    <w:rsid w:val="00A31F77"/>
    <w:rsid w:val="00A92B0D"/>
    <w:rsid w:val="00B139AB"/>
    <w:rsid w:val="00B228D8"/>
    <w:rsid w:val="00B746DF"/>
    <w:rsid w:val="00BD7CA9"/>
    <w:rsid w:val="00C07994"/>
    <w:rsid w:val="00CC3934"/>
    <w:rsid w:val="00D36585"/>
    <w:rsid w:val="00D744BB"/>
    <w:rsid w:val="00E26E7F"/>
    <w:rsid w:val="00E75E87"/>
    <w:rsid w:val="00E765BF"/>
    <w:rsid w:val="00E97E44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2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9A3A-1368-4BAB-9EA6-8A56114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5</cp:revision>
  <dcterms:created xsi:type="dcterms:W3CDTF">2021-12-07T10:43:00Z</dcterms:created>
  <dcterms:modified xsi:type="dcterms:W3CDTF">2021-12-22T08:16:00Z</dcterms:modified>
</cp:coreProperties>
</file>